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BA" w:rsidRDefault="00502ED0" w:rsidP="00757F2A">
      <w:pPr>
        <w:pStyle w:val="Default"/>
        <w:jc w:val="center"/>
      </w:pPr>
      <w:r>
        <w:rPr>
          <w:noProof/>
          <w:lang w:eastAsia="en-GB"/>
        </w:rPr>
        <w:drawing>
          <wp:inline distT="0" distB="0" distL="0" distR="0">
            <wp:extent cx="1343212" cy="60015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sta Logo NEW.bmp"/>
                    <pic:cNvPicPr/>
                  </pic:nvPicPr>
                  <pic:blipFill>
                    <a:blip r:embed="rId5">
                      <a:extLst>
                        <a:ext uri="{28A0092B-C50C-407E-A947-70E740481C1C}">
                          <a14:useLocalDpi xmlns:a14="http://schemas.microsoft.com/office/drawing/2010/main" val="0"/>
                        </a:ext>
                      </a:extLst>
                    </a:blip>
                    <a:stretch>
                      <a:fillRect/>
                    </a:stretch>
                  </pic:blipFill>
                  <pic:spPr>
                    <a:xfrm>
                      <a:off x="0" y="0"/>
                      <a:ext cx="1343212" cy="600159"/>
                    </a:xfrm>
                    <a:prstGeom prst="rect">
                      <a:avLst/>
                    </a:prstGeom>
                  </pic:spPr>
                </pic:pic>
              </a:graphicData>
            </a:graphic>
          </wp:inline>
        </w:drawing>
      </w:r>
    </w:p>
    <w:p w:rsidR="009512BA" w:rsidRDefault="009512BA" w:rsidP="009512BA">
      <w:pPr>
        <w:pStyle w:val="Default"/>
      </w:pPr>
    </w:p>
    <w:p w:rsidR="00902929" w:rsidRPr="002E4A75" w:rsidRDefault="00902929" w:rsidP="00902929">
      <w:pPr>
        <w:pStyle w:val="Default"/>
        <w:jc w:val="center"/>
        <w:rPr>
          <w:sz w:val="28"/>
          <w:szCs w:val="28"/>
        </w:rPr>
      </w:pPr>
      <w:r w:rsidRPr="002E4A75">
        <w:rPr>
          <w:b/>
          <w:sz w:val="28"/>
          <w:szCs w:val="28"/>
        </w:rPr>
        <w:t>Support Worker</w:t>
      </w:r>
    </w:p>
    <w:p w:rsidR="006F0B7C" w:rsidRDefault="006F0B7C" w:rsidP="009512BA">
      <w:pPr>
        <w:pStyle w:val="Default"/>
      </w:pPr>
    </w:p>
    <w:p w:rsidR="00902929" w:rsidRDefault="00902929" w:rsidP="009512BA">
      <w:pPr>
        <w:pStyle w:val="Default"/>
      </w:pPr>
    </w:p>
    <w:p w:rsidR="00902929" w:rsidRPr="00902929" w:rsidRDefault="00902929" w:rsidP="002E4A75">
      <w:pPr>
        <w:jc w:val="both"/>
        <w:rPr>
          <w:rFonts w:ascii="Arial" w:hAnsi="Arial" w:cs="Arial"/>
          <w:sz w:val="24"/>
          <w:szCs w:val="24"/>
        </w:rPr>
      </w:pPr>
      <w:r w:rsidRPr="00902929">
        <w:rPr>
          <w:rFonts w:ascii="Arial" w:hAnsi="Arial" w:cs="Arial"/>
          <w:sz w:val="24"/>
          <w:szCs w:val="24"/>
        </w:rPr>
        <w:t>The post holder repo</w:t>
      </w:r>
      <w:r w:rsidR="008A3023">
        <w:rPr>
          <w:rFonts w:ascii="Arial" w:hAnsi="Arial" w:cs="Arial"/>
          <w:sz w:val="24"/>
          <w:szCs w:val="24"/>
        </w:rPr>
        <w:t xml:space="preserve">rts to the Registered Manager. </w:t>
      </w:r>
      <w:r w:rsidRPr="00902929">
        <w:rPr>
          <w:rFonts w:ascii="Arial" w:hAnsi="Arial" w:cs="Arial"/>
          <w:sz w:val="24"/>
          <w:szCs w:val="24"/>
        </w:rPr>
        <w:t xml:space="preserve">Apart from team members, the main contacts of the job will be with </w:t>
      </w:r>
      <w:r>
        <w:rPr>
          <w:rFonts w:ascii="Arial" w:hAnsi="Arial" w:cs="Arial"/>
          <w:sz w:val="24"/>
          <w:szCs w:val="24"/>
        </w:rPr>
        <w:t xml:space="preserve">families, </w:t>
      </w:r>
      <w:r w:rsidRPr="00902929">
        <w:rPr>
          <w:rFonts w:ascii="Arial" w:hAnsi="Arial" w:cs="Arial"/>
          <w:sz w:val="24"/>
          <w:szCs w:val="24"/>
        </w:rPr>
        <w:t xml:space="preserve">relatives, </w:t>
      </w:r>
      <w:r>
        <w:rPr>
          <w:rFonts w:ascii="Arial" w:hAnsi="Arial" w:cs="Arial"/>
          <w:sz w:val="24"/>
          <w:szCs w:val="24"/>
        </w:rPr>
        <w:t>carers, professionals from the Community Learning Disability T</w:t>
      </w:r>
      <w:r w:rsidRPr="00902929">
        <w:rPr>
          <w:rFonts w:ascii="Arial" w:hAnsi="Arial" w:cs="Arial"/>
          <w:sz w:val="24"/>
          <w:szCs w:val="24"/>
        </w:rPr>
        <w:t>eams and other agencies.</w:t>
      </w:r>
    </w:p>
    <w:p w:rsidR="00902929" w:rsidRPr="00902929" w:rsidRDefault="00902929" w:rsidP="00902929">
      <w:pPr>
        <w:rPr>
          <w:rFonts w:ascii="Arial" w:hAnsi="Arial" w:cs="Arial"/>
          <w:b/>
          <w:sz w:val="24"/>
          <w:szCs w:val="24"/>
        </w:rPr>
      </w:pPr>
      <w:r w:rsidRPr="00902929">
        <w:rPr>
          <w:rFonts w:ascii="Arial" w:hAnsi="Arial" w:cs="Arial"/>
          <w:b/>
          <w:sz w:val="24"/>
          <w:szCs w:val="24"/>
        </w:rPr>
        <w:t>Job Summary:</w:t>
      </w:r>
    </w:p>
    <w:p w:rsidR="00902929" w:rsidRPr="00902929" w:rsidRDefault="00902929" w:rsidP="002E4A75">
      <w:pPr>
        <w:jc w:val="both"/>
        <w:rPr>
          <w:rFonts w:ascii="Arial" w:hAnsi="Arial" w:cs="Arial"/>
          <w:sz w:val="24"/>
          <w:szCs w:val="24"/>
        </w:rPr>
      </w:pPr>
      <w:r w:rsidRPr="00902929">
        <w:rPr>
          <w:rFonts w:ascii="Arial" w:hAnsi="Arial" w:cs="Arial"/>
          <w:sz w:val="24"/>
          <w:szCs w:val="24"/>
        </w:rPr>
        <w:t>As a member of the staff team you will play an active role in supporting people with a significant learning/physical disability with all aspects of their care in line with their Person-Centred Support Plans.   You will ensure a high quality of servi</w:t>
      </w:r>
      <w:r>
        <w:rPr>
          <w:rFonts w:ascii="Arial" w:hAnsi="Arial" w:cs="Arial"/>
          <w:sz w:val="24"/>
          <w:szCs w:val="24"/>
        </w:rPr>
        <w:t xml:space="preserve">ce delivery in line with individuals </w:t>
      </w:r>
      <w:r w:rsidRPr="00902929">
        <w:rPr>
          <w:rFonts w:ascii="Arial" w:hAnsi="Arial" w:cs="Arial"/>
          <w:sz w:val="24"/>
          <w:szCs w:val="24"/>
        </w:rPr>
        <w:t>expressed needs, wishes and aspirations, one which promotes independence, choice and inclusion.</w:t>
      </w:r>
    </w:p>
    <w:p w:rsidR="006F0B7C" w:rsidRDefault="006F0B7C" w:rsidP="009512BA">
      <w:pPr>
        <w:pStyle w:val="Default"/>
      </w:pPr>
    </w:p>
    <w:p w:rsidR="00FD71AA" w:rsidRDefault="002E4A75" w:rsidP="009512BA">
      <w:pPr>
        <w:pStyle w:val="Default"/>
        <w:rPr>
          <w:b/>
        </w:rPr>
      </w:pPr>
      <w:r>
        <w:rPr>
          <w:b/>
        </w:rPr>
        <w:t>Job description</w:t>
      </w:r>
    </w:p>
    <w:p w:rsidR="009512BA" w:rsidRPr="00902929" w:rsidRDefault="009512BA" w:rsidP="00902929">
      <w:pPr>
        <w:pStyle w:val="Default"/>
        <w:tabs>
          <w:tab w:val="left" w:pos="2131"/>
        </w:tabs>
        <w:rPr>
          <w:sz w:val="23"/>
          <w:szCs w:val="23"/>
        </w:rPr>
      </w:pPr>
    </w:p>
    <w:p w:rsidR="009512BA" w:rsidRDefault="009512BA" w:rsidP="009512BA">
      <w:pPr>
        <w:pStyle w:val="Default"/>
        <w:rPr>
          <w:b/>
          <w:bCs/>
          <w:sz w:val="23"/>
          <w:szCs w:val="23"/>
        </w:rPr>
      </w:pPr>
    </w:p>
    <w:p w:rsidR="00850DF9" w:rsidRPr="002E4A75" w:rsidRDefault="009512BA" w:rsidP="009512BA">
      <w:pPr>
        <w:pStyle w:val="Default"/>
        <w:rPr>
          <w:b/>
          <w:bCs/>
        </w:rPr>
      </w:pPr>
      <w:r w:rsidRPr="002E4A75">
        <w:rPr>
          <w:b/>
          <w:bCs/>
        </w:rPr>
        <w:t xml:space="preserve">Duties and key responsibilities: </w:t>
      </w:r>
    </w:p>
    <w:p w:rsidR="00850DF9" w:rsidRDefault="00850DF9" w:rsidP="009512BA">
      <w:pPr>
        <w:pStyle w:val="Default"/>
        <w:rPr>
          <w:b/>
          <w:bCs/>
          <w:sz w:val="23"/>
          <w:szCs w:val="23"/>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promote independence, wellbeing and choice for people we support always using person centred approaches</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maintain confidentiality in matters relating to people we support and staff, in line with Vestacare’s policies and procedures</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provide support with intimate and personal care in line with person centred support plans, respecting individual’s privacy, dignity and cultural needs</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ensure professional, empathetic and informative relationships with families, advocates and professionals are formed and maintained</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carry out agreed programmes of care, unsupervised, to develop independent living skills and promote inclusion for clients</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maintain daily records for people we support, to prepare regular reports on the outcomes and progress of each individual in line with Vestacare’s recording requirements</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write comprehensive reports about people we support, detailing events and activities, to provide information to Parents/Carers and Keyworkers</w:t>
      </w:r>
    </w:p>
    <w:p w:rsidR="00902929" w:rsidRPr="002E4A75" w:rsidRDefault="00902929" w:rsidP="002E4A75">
      <w:pPr>
        <w:pStyle w:val="ListParagraph"/>
        <w:jc w:val="both"/>
        <w:rPr>
          <w:rFonts w:ascii="Arial" w:hAnsi="Arial" w:cs="Arial"/>
          <w:sz w:val="24"/>
          <w:szCs w:val="24"/>
        </w:rPr>
      </w:pPr>
    </w:p>
    <w:p w:rsidR="0053183F" w:rsidRDefault="00902929" w:rsidP="0053183F">
      <w:pPr>
        <w:pStyle w:val="ListParagraph"/>
        <w:numPr>
          <w:ilvl w:val="0"/>
          <w:numId w:val="10"/>
        </w:numPr>
        <w:spacing w:before="240"/>
        <w:jc w:val="both"/>
        <w:rPr>
          <w:rFonts w:ascii="Arial" w:hAnsi="Arial" w:cs="Arial"/>
          <w:sz w:val="24"/>
          <w:szCs w:val="24"/>
        </w:rPr>
      </w:pPr>
      <w:r w:rsidRPr="002E4A75">
        <w:rPr>
          <w:rFonts w:ascii="Arial" w:hAnsi="Arial" w:cs="Arial"/>
          <w:sz w:val="24"/>
          <w:szCs w:val="24"/>
        </w:rPr>
        <w:t>To be responsible for the dispensing and recording of medication in accordance with Vestacare’s policies and procedures</w:t>
      </w:r>
    </w:p>
    <w:p w:rsidR="0053183F" w:rsidRPr="0053183F" w:rsidRDefault="0053183F" w:rsidP="0053183F">
      <w:pPr>
        <w:pStyle w:val="ListParagraph"/>
        <w:rPr>
          <w:rFonts w:ascii="Arial" w:hAnsi="Arial" w:cs="Arial"/>
          <w:sz w:val="24"/>
          <w:szCs w:val="24"/>
        </w:rPr>
      </w:pPr>
    </w:p>
    <w:p w:rsidR="0053183F" w:rsidRPr="0053183F" w:rsidRDefault="0053183F" w:rsidP="0053183F">
      <w:pPr>
        <w:pStyle w:val="ListParagraph"/>
        <w:spacing w:before="240"/>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accompany clients to relevant medical appointments if necessary</w:t>
      </w:r>
    </w:p>
    <w:p w:rsidR="00902929" w:rsidRPr="002E4A75" w:rsidRDefault="00902929" w:rsidP="002E4A75">
      <w:pPr>
        <w:pStyle w:val="ListParagraph"/>
        <w:jc w:val="both"/>
        <w:rPr>
          <w:rFonts w:ascii="Arial" w:hAnsi="Arial" w:cs="Arial"/>
          <w:sz w:val="24"/>
          <w:szCs w:val="24"/>
        </w:rPr>
      </w:pPr>
    </w:p>
    <w:p w:rsidR="00902929" w:rsidRPr="002E4A75" w:rsidRDefault="00667E8B"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participate and contribute to</w:t>
      </w:r>
      <w:r w:rsidR="00902929" w:rsidRPr="002E4A75">
        <w:rPr>
          <w:rFonts w:ascii="Arial" w:hAnsi="Arial" w:cs="Arial"/>
          <w:sz w:val="24"/>
          <w:szCs w:val="24"/>
        </w:rPr>
        <w:t xml:space="preserve"> reviews</w:t>
      </w:r>
      <w:r w:rsidRPr="002E4A75">
        <w:rPr>
          <w:rFonts w:ascii="Arial" w:hAnsi="Arial" w:cs="Arial"/>
          <w:sz w:val="24"/>
          <w:szCs w:val="24"/>
        </w:rPr>
        <w:t xml:space="preserve"> and staff meetings as required</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comply with Vestacare’s financial procedures relating to petty cash monies</w:t>
      </w:r>
    </w:p>
    <w:p w:rsidR="00902929" w:rsidRPr="002E4A75" w:rsidRDefault="00902929" w:rsidP="002E4A75">
      <w:pPr>
        <w:pStyle w:val="ListParagraph"/>
        <w:jc w:val="both"/>
        <w:rPr>
          <w:sz w:val="24"/>
          <w:szCs w:val="24"/>
        </w:rPr>
      </w:pPr>
    </w:p>
    <w:p w:rsidR="00667E8B" w:rsidRPr="002E4A75" w:rsidRDefault="002E4A75"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comply with Vestacare’s</w:t>
      </w:r>
      <w:r w:rsidR="00902929" w:rsidRPr="002E4A75">
        <w:rPr>
          <w:rFonts w:ascii="Arial" w:hAnsi="Arial" w:cs="Arial"/>
          <w:sz w:val="24"/>
          <w:szCs w:val="24"/>
        </w:rPr>
        <w:t xml:space="preserve"> financial procedures relating to clients and to guide them regarding their finances, keeping records in line with Vestacare’s requirements</w:t>
      </w:r>
    </w:p>
    <w:p w:rsidR="002E4A75" w:rsidRPr="002E4A75" w:rsidRDefault="002E4A75" w:rsidP="002E4A75">
      <w:pPr>
        <w:pStyle w:val="ListParagraph"/>
        <w:jc w:val="both"/>
        <w:rPr>
          <w:rFonts w:ascii="Arial" w:hAnsi="Arial" w:cs="Arial"/>
          <w:sz w:val="24"/>
          <w:szCs w:val="24"/>
        </w:rPr>
      </w:pPr>
    </w:p>
    <w:p w:rsidR="002E4A75" w:rsidRPr="002E4A75" w:rsidRDefault="002E4A75" w:rsidP="002E4A75">
      <w:pPr>
        <w:pStyle w:val="ListParagraph"/>
        <w:jc w:val="both"/>
        <w:rPr>
          <w:rFonts w:ascii="Arial" w:hAnsi="Arial" w:cs="Arial"/>
          <w:sz w:val="24"/>
          <w:szCs w:val="24"/>
        </w:rPr>
      </w:pPr>
    </w:p>
    <w:p w:rsidR="00902929" w:rsidRPr="002E4A75" w:rsidRDefault="00667E8B"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assist individuals we support</w:t>
      </w:r>
      <w:r w:rsidR="00902929" w:rsidRPr="002E4A75">
        <w:rPr>
          <w:rFonts w:ascii="Arial" w:hAnsi="Arial" w:cs="Arial"/>
          <w:sz w:val="24"/>
          <w:szCs w:val="24"/>
        </w:rPr>
        <w:t xml:space="preserve"> and members of the staff team in dealing with behaviours that may challenge </w:t>
      </w:r>
    </w:p>
    <w:p w:rsidR="00902929" w:rsidRPr="002E4A75" w:rsidRDefault="00902929" w:rsidP="002E4A75">
      <w:pPr>
        <w:pStyle w:val="ListParagraph"/>
        <w:jc w:val="both"/>
        <w:rPr>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 xml:space="preserve">To be familiar with the requirements of Health and Safety legislation </w:t>
      </w:r>
    </w:p>
    <w:p w:rsidR="00902929" w:rsidRPr="002E4A75" w:rsidRDefault="00902929" w:rsidP="002E4A75">
      <w:pPr>
        <w:pStyle w:val="ListParagraph"/>
        <w:jc w:val="both"/>
        <w:rPr>
          <w:rFonts w:ascii="Arial" w:hAnsi="Arial" w:cs="Arial"/>
          <w:sz w:val="24"/>
          <w:szCs w:val="24"/>
        </w:rPr>
      </w:pPr>
    </w:p>
    <w:p w:rsidR="00902929" w:rsidRPr="002E4A75" w:rsidRDefault="00667E8B" w:rsidP="002E4A75">
      <w:pPr>
        <w:pStyle w:val="ListParagraph"/>
        <w:numPr>
          <w:ilvl w:val="0"/>
          <w:numId w:val="10"/>
        </w:numPr>
        <w:spacing w:before="240"/>
        <w:jc w:val="both"/>
        <w:rPr>
          <w:rFonts w:ascii="Arial" w:hAnsi="Arial" w:cs="Arial"/>
          <w:sz w:val="24"/>
          <w:szCs w:val="24"/>
        </w:rPr>
      </w:pPr>
      <w:r w:rsidRPr="002E4A75">
        <w:rPr>
          <w:rFonts w:ascii="Arial" w:hAnsi="Arial" w:cs="Arial"/>
          <w:sz w:val="24"/>
          <w:szCs w:val="24"/>
        </w:rPr>
        <w:t xml:space="preserve">To operate Vestacare’s policies on </w:t>
      </w:r>
      <w:r w:rsidR="000111A0" w:rsidRPr="002E4A75">
        <w:rPr>
          <w:rFonts w:ascii="Arial" w:hAnsi="Arial" w:cs="Arial"/>
          <w:sz w:val="24"/>
          <w:szCs w:val="24"/>
        </w:rPr>
        <w:t>equality and diversity</w:t>
      </w:r>
    </w:p>
    <w:p w:rsidR="002E4A75" w:rsidRPr="002E4A75" w:rsidRDefault="002E4A75" w:rsidP="002E4A75">
      <w:pPr>
        <w:pStyle w:val="ListParagraph"/>
        <w:rPr>
          <w:rFonts w:ascii="Arial" w:hAnsi="Arial" w:cs="Arial"/>
          <w:sz w:val="24"/>
          <w:szCs w:val="24"/>
        </w:rPr>
      </w:pPr>
    </w:p>
    <w:p w:rsidR="002E4A75" w:rsidRPr="002E4A75" w:rsidRDefault="002E4A75" w:rsidP="002E4A75">
      <w:pPr>
        <w:pStyle w:val="ListParagraph"/>
        <w:spacing w:before="240"/>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work as a member of the team through attendance at appropriate training sessions, and through supervision and team meetings when appropriate</w:t>
      </w:r>
    </w:p>
    <w:p w:rsidR="00902929" w:rsidRPr="002E4A75" w:rsidRDefault="00902929" w:rsidP="002E4A75">
      <w:pPr>
        <w:pStyle w:val="ListParagraph"/>
        <w:jc w:val="both"/>
        <w:rPr>
          <w:rFonts w:ascii="Arial" w:hAnsi="Arial" w:cs="Arial"/>
          <w:sz w:val="24"/>
          <w:szCs w:val="24"/>
        </w:rPr>
      </w:pPr>
    </w:p>
    <w:p w:rsidR="00902929" w:rsidRPr="002E4A75" w:rsidRDefault="00902929" w:rsidP="002E4A75">
      <w:pPr>
        <w:pStyle w:val="ListParagraph"/>
        <w:numPr>
          <w:ilvl w:val="0"/>
          <w:numId w:val="10"/>
        </w:numPr>
        <w:jc w:val="both"/>
        <w:rPr>
          <w:rFonts w:ascii="Arial" w:hAnsi="Arial" w:cs="Arial"/>
          <w:sz w:val="24"/>
          <w:szCs w:val="24"/>
        </w:rPr>
      </w:pPr>
      <w:r w:rsidRPr="002E4A75">
        <w:rPr>
          <w:rFonts w:ascii="Arial" w:hAnsi="Arial" w:cs="Arial"/>
          <w:sz w:val="24"/>
          <w:szCs w:val="24"/>
        </w:rPr>
        <w:t>To be aware of Vestacare’s core values and the Support Worker’s role in implementing them.</w:t>
      </w:r>
    </w:p>
    <w:p w:rsidR="002E4A75" w:rsidRPr="002E4A75" w:rsidRDefault="002E4A75" w:rsidP="002E4A75">
      <w:pPr>
        <w:pStyle w:val="ListParagraph"/>
        <w:rPr>
          <w:rFonts w:ascii="Arial" w:hAnsi="Arial" w:cs="Arial"/>
          <w:sz w:val="24"/>
          <w:szCs w:val="24"/>
        </w:rPr>
      </w:pPr>
    </w:p>
    <w:p w:rsidR="002E4A75" w:rsidRPr="002E4A75" w:rsidRDefault="002E4A75" w:rsidP="002E4A75">
      <w:pPr>
        <w:pStyle w:val="ListParagraph"/>
        <w:jc w:val="both"/>
        <w:rPr>
          <w:rFonts w:ascii="Arial" w:hAnsi="Arial" w:cs="Arial"/>
          <w:sz w:val="24"/>
          <w:szCs w:val="24"/>
        </w:rPr>
      </w:pPr>
    </w:p>
    <w:p w:rsidR="00850DF9" w:rsidRDefault="002E4A75" w:rsidP="002E4A75">
      <w:pPr>
        <w:pStyle w:val="ListParagraph"/>
        <w:numPr>
          <w:ilvl w:val="0"/>
          <w:numId w:val="10"/>
        </w:numPr>
        <w:jc w:val="both"/>
        <w:rPr>
          <w:rFonts w:ascii="Arial" w:hAnsi="Arial" w:cs="Arial"/>
          <w:sz w:val="24"/>
          <w:szCs w:val="24"/>
        </w:rPr>
      </w:pPr>
      <w:r w:rsidRPr="002E4A75">
        <w:rPr>
          <w:rFonts w:ascii="Arial" w:hAnsi="Arial" w:cs="Arial"/>
          <w:sz w:val="24"/>
          <w:szCs w:val="24"/>
        </w:rPr>
        <w:t xml:space="preserve">To undertake any other duties with the scope of this role as requested by senior managers </w:t>
      </w:r>
    </w:p>
    <w:p w:rsidR="00502ED0" w:rsidRDefault="00502ED0" w:rsidP="00502ED0">
      <w:pPr>
        <w:jc w:val="both"/>
        <w:rPr>
          <w:rFonts w:ascii="Arial" w:hAnsi="Arial" w:cs="Arial"/>
          <w:sz w:val="24"/>
          <w:szCs w:val="24"/>
        </w:rPr>
      </w:pPr>
    </w:p>
    <w:p w:rsidR="00502ED0" w:rsidRPr="00502ED0" w:rsidRDefault="00502ED0" w:rsidP="00502ED0">
      <w:pPr>
        <w:pStyle w:val="ListParagraph"/>
        <w:numPr>
          <w:ilvl w:val="0"/>
          <w:numId w:val="10"/>
        </w:numPr>
        <w:jc w:val="both"/>
        <w:rPr>
          <w:rFonts w:ascii="Arial" w:hAnsi="Arial" w:cs="Arial"/>
          <w:sz w:val="24"/>
          <w:szCs w:val="24"/>
        </w:rPr>
      </w:pPr>
      <w:r>
        <w:rPr>
          <w:rFonts w:ascii="Arial" w:hAnsi="Arial" w:cs="Arial"/>
          <w:sz w:val="24"/>
          <w:szCs w:val="24"/>
        </w:rPr>
        <w:t>To comply with and input data on the Nourish system and the corresponding policy.</w:t>
      </w:r>
    </w:p>
    <w:p w:rsidR="001B696E" w:rsidRPr="002E4A75" w:rsidRDefault="001B696E" w:rsidP="002E4A75">
      <w:pPr>
        <w:pStyle w:val="Default"/>
        <w:spacing w:line="276" w:lineRule="auto"/>
      </w:pPr>
    </w:p>
    <w:p w:rsidR="009512BA" w:rsidRPr="002E4A75" w:rsidRDefault="009512BA" w:rsidP="002E4A75">
      <w:pPr>
        <w:pStyle w:val="Default"/>
        <w:spacing w:line="276" w:lineRule="auto"/>
      </w:pPr>
    </w:p>
    <w:p w:rsidR="009512BA" w:rsidRPr="002E4A75" w:rsidRDefault="009512BA" w:rsidP="002E4A75">
      <w:pPr>
        <w:pStyle w:val="Default"/>
        <w:spacing w:line="276" w:lineRule="auto"/>
      </w:pPr>
      <w:r w:rsidRPr="002E4A75">
        <w:t xml:space="preserve">This job description is not exhaustive and serves only to highlight the main requirements of the post holder. The line manager may stipulate other reasonable requirements. The job description will be reviewed regularly and may be subject to change. </w:t>
      </w:r>
    </w:p>
    <w:p w:rsidR="009512BA" w:rsidRPr="002E4A75" w:rsidRDefault="009512BA" w:rsidP="002E4A75">
      <w:pPr>
        <w:pStyle w:val="Default"/>
        <w:spacing w:line="276" w:lineRule="auto"/>
        <w:rPr>
          <w:b/>
          <w:bCs/>
        </w:rPr>
      </w:pPr>
    </w:p>
    <w:p w:rsidR="009512BA" w:rsidRDefault="009512BA"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415393">
      <w:pPr>
        <w:pStyle w:val="Default"/>
        <w:jc w:val="center"/>
        <w:rPr>
          <w:b/>
          <w:bCs/>
          <w:sz w:val="23"/>
          <w:szCs w:val="23"/>
        </w:rPr>
      </w:pPr>
    </w:p>
    <w:p w:rsidR="00415393" w:rsidRDefault="00415393" w:rsidP="00415393">
      <w:pPr>
        <w:pStyle w:val="Default"/>
        <w:jc w:val="center"/>
        <w:rPr>
          <w:b/>
          <w:bCs/>
          <w:sz w:val="23"/>
          <w:szCs w:val="23"/>
        </w:rPr>
      </w:pPr>
    </w:p>
    <w:p w:rsidR="00415393" w:rsidRDefault="00415393" w:rsidP="00415393">
      <w:pPr>
        <w:pStyle w:val="Default"/>
        <w:jc w:val="center"/>
        <w:rPr>
          <w:b/>
          <w:bCs/>
          <w:sz w:val="23"/>
          <w:szCs w:val="23"/>
        </w:rPr>
      </w:pPr>
    </w:p>
    <w:p w:rsidR="00415393" w:rsidRDefault="00415393" w:rsidP="00415393">
      <w:pPr>
        <w:pStyle w:val="Default"/>
        <w:jc w:val="center"/>
        <w:rPr>
          <w:b/>
          <w:bCs/>
          <w:sz w:val="23"/>
          <w:szCs w:val="23"/>
        </w:rPr>
      </w:pPr>
    </w:p>
    <w:p w:rsidR="00415393" w:rsidRDefault="00415393" w:rsidP="00415393">
      <w:pPr>
        <w:pStyle w:val="Default"/>
        <w:jc w:val="center"/>
        <w:rPr>
          <w:b/>
          <w:bCs/>
          <w:sz w:val="23"/>
          <w:szCs w:val="23"/>
        </w:rPr>
      </w:pPr>
    </w:p>
    <w:p w:rsidR="00415393" w:rsidRDefault="00415393" w:rsidP="009512BA">
      <w:pPr>
        <w:pStyle w:val="Default"/>
        <w:rPr>
          <w:b/>
          <w:bCs/>
          <w:sz w:val="23"/>
          <w:szCs w:val="23"/>
        </w:rPr>
      </w:pPr>
    </w:p>
    <w:p w:rsidR="00415393" w:rsidRDefault="00415393" w:rsidP="009512BA">
      <w:pPr>
        <w:pStyle w:val="Default"/>
        <w:rPr>
          <w:b/>
          <w:bCs/>
          <w:sz w:val="23"/>
          <w:szCs w:val="23"/>
        </w:rPr>
      </w:pPr>
    </w:p>
    <w:p w:rsidR="009512BA" w:rsidRPr="002E4A75" w:rsidRDefault="002E4A75" w:rsidP="009512BA">
      <w:pPr>
        <w:pStyle w:val="Default"/>
      </w:pPr>
      <w:r w:rsidRPr="002E4A75">
        <w:rPr>
          <w:b/>
          <w:bCs/>
        </w:rPr>
        <w:t>Person Specification – Support Worker</w:t>
      </w:r>
      <w:r w:rsidR="009512BA" w:rsidRPr="002E4A75">
        <w:rPr>
          <w:b/>
          <w:bCs/>
        </w:rPr>
        <w:t xml:space="preserve"> </w:t>
      </w:r>
    </w:p>
    <w:p w:rsidR="009512BA" w:rsidRDefault="009512BA" w:rsidP="009512BA">
      <w:pPr>
        <w:pStyle w:val="Default"/>
        <w:rPr>
          <w:sz w:val="23"/>
          <w:szCs w:val="23"/>
        </w:rPr>
      </w:pPr>
    </w:p>
    <w:p w:rsidR="009512BA" w:rsidRPr="002E4A75" w:rsidRDefault="002E4A75" w:rsidP="002E4A75">
      <w:pPr>
        <w:pStyle w:val="Default"/>
        <w:jc w:val="both"/>
      </w:pPr>
      <w:r w:rsidRPr="002E4A75">
        <w:t>All</w:t>
      </w:r>
      <w:r w:rsidR="009512BA" w:rsidRPr="002E4A75">
        <w:t xml:space="preserve"> the following requirements are </w:t>
      </w:r>
      <w:r w:rsidR="00E15E8E" w:rsidRPr="002E4A75">
        <w:t>desirable</w:t>
      </w:r>
      <w:r w:rsidR="009512BA" w:rsidRPr="002E4A75">
        <w:t xml:space="preserve">, unless marked with a * when they are </w:t>
      </w:r>
      <w:r w:rsidR="00E15E8E" w:rsidRPr="002E4A75">
        <w:t>essential</w:t>
      </w:r>
      <w:r w:rsidR="009512BA" w:rsidRPr="002E4A75">
        <w:t xml:space="preserve">, and will be assessed from a combination of information provided from the application form, extended interview process, panel interview and references: </w:t>
      </w:r>
    </w:p>
    <w:p w:rsidR="009512BA" w:rsidRDefault="009512BA" w:rsidP="009512BA">
      <w:pPr>
        <w:pStyle w:val="Default"/>
        <w:rPr>
          <w:sz w:val="23"/>
          <w:szCs w:val="23"/>
        </w:rPr>
      </w:pPr>
    </w:p>
    <w:p w:rsidR="009512BA" w:rsidRDefault="009512BA" w:rsidP="009512BA">
      <w:pPr>
        <w:pStyle w:val="Default"/>
        <w:rPr>
          <w:sz w:val="23"/>
          <w:szCs w:val="23"/>
        </w:rPr>
      </w:pPr>
    </w:p>
    <w:p w:rsidR="009512BA" w:rsidRPr="002E4A75" w:rsidRDefault="009512BA" w:rsidP="002E4A75">
      <w:pPr>
        <w:pStyle w:val="Default"/>
        <w:jc w:val="both"/>
        <w:rPr>
          <w:b/>
        </w:rPr>
      </w:pPr>
      <w:r w:rsidRPr="002E4A75">
        <w:rPr>
          <w:b/>
        </w:rPr>
        <w:t xml:space="preserve">Education and qualifications </w:t>
      </w:r>
    </w:p>
    <w:p w:rsidR="008942DB" w:rsidRPr="002E4A75" w:rsidRDefault="008942DB" w:rsidP="002E4A75">
      <w:pPr>
        <w:pStyle w:val="Default"/>
        <w:jc w:val="both"/>
      </w:pPr>
    </w:p>
    <w:p w:rsidR="009512BA" w:rsidRPr="002E4A75" w:rsidRDefault="002E4A75" w:rsidP="002E4A75">
      <w:pPr>
        <w:pStyle w:val="Default"/>
        <w:numPr>
          <w:ilvl w:val="0"/>
          <w:numId w:val="11"/>
        </w:numPr>
        <w:jc w:val="both"/>
      </w:pPr>
      <w:r w:rsidRPr="002E4A75">
        <w:t xml:space="preserve">An ability to write clear and concise records* </w:t>
      </w:r>
    </w:p>
    <w:p w:rsidR="008942DB" w:rsidRPr="002E4A75" w:rsidRDefault="008942DB" w:rsidP="002E4A75">
      <w:pPr>
        <w:pStyle w:val="Default"/>
        <w:jc w:val="both"/>
      </w:pPr>
    </w:p>
    <w:p w:rsidR="009512BA" w:rsidRPr="002E4A75" w:rsidRDefault="009512BA" w:rsidP="002E4A75">
      <w:pPr>
        <w:pStyle w:val="Default"/>
        <w:jc w:val="both"/>
        <w:rPr>
          <w:b/>
        </w:rPr>
      </w:pPr>
      <w:r w:rsidRPr="002E4A75">
        <w:rPr>
          <w:b/>
        </w:rPr>
        <w:t xml:space="preserve">Skills and experience </w:t>
      </w:r>
    </w:p>
    <w:p w:rsidR="008942DB" w:rsidRPr="002E4A75" w:rsidRDefault="008942DB" w:rsidP="002E4A75">
      <w:pPr>
        <w:pStyle w:val="Default"/>
        <w:jc w:val="both"/>
      </w:pPr>
    </w:p>
    <w:p w:rsidR="009512BA" w:rsidRPr="002E4A75" w:rsidRDefault="009512BA" w:rsidP="002E4A75">
      <w:pPr>
        <w:pStyle w:val="Default"/>
        <w:numPr>
          <w:ilvl w:val="0"/>
          <w:numId w:val="2"/>
        </w:numPr>
        <w:spacing w:after="36"/>
        <w:jc w:val="both"/>
      </w:pPr>
      <w:r w:rsidRPr="002E4A75">
        <w:t>An understanding of the needs of people with disabilities</w:t>
      </w:r>
      <w:r w:rsidR="002E4A75" w:rsidRPr="002E4A75">
        <w:t>*</w:t>
      </w:r>
    </w:p>
    <w:p w:rsidR="009512BA" w:rsidRPr="002E4A75" w:rsidRDefault="009512BA" w:rsidP="002E4A75">
      <w:pPr>
        <w:pStyle w:val="Default"/>
        <w:numPr>
          <w:ilvl w:val="0"/>
          <w:numId w:val="2"/>
        </w:numPr>
        <w:spacing w:after="36"/>
        <w:jc w:val="both"/>
      </w:pPr>
      <w:r w:rsidRPr="002E4A75">
        <w:t xml:space="preserve">Good listening skills </w:t>
      </w:r>
    </w:p>
    <w:p w:rsidR="005425CB" w:rsidRPr="002E4A75" w:rsidRDefault="00E15E8E" w:rsidP="002E4A75">
      <w:pPr>
        <w:pStyle w:val="Default"/>
        <w:numPr>
          <w:ilvl w:val="0"/>
          <w:numId w:val="1"/>
        </w:numPr>
        <w:spacing w:after="36"/>
        <w:jc w:val="both"/>
      </w:pPr>
      <w:r w:rsidRPr="002E4A75">
        <w:t>Excellent</w:t>
      </w:r>
      <w:r w:rsidR="005425CB" w:rsidRPr="002E4A75">
        <w:t xml:space="preserve"> communication skills</w:t>
      </w:r>
      <w:r w:rsidRPr="002E4A75">
        <w:t>*</w:t>
      </w:r>
    </w:p>
    <w:p w:rsidR="00665F6C" w:rsidRPr="002E4A75" w:rsidRDefault="00665F6C" w:rsidP="002E4A75">
      <w:pPr>
        <w:pStyle w:val="Default"/>
        <w:numPr>
          <w:ilvl w:val="0"/>
          <w:numId w:val="1"/>
        </w:numPr>
        <w:spacing w:after="36"/>
        <w:jc w:val="both"/>
      </w:pPr>
      <w:r w:rsidRPr="002E4A75">
        <w:t xml:space="preserve">Ability to use judgement and initiative </w:t>
      </w:r>
    </w:p>
    <w:p w:rsidR="00665F6C" w:rsidRPr="002E4A75" w:rsidRDefault="002E4A75" w:rsidP="002E4A75">
      <w:pPr>
        <w:pStyle w:val="Default"/>
        <w:numPr>
          <w:ilvl w:val="0"/>
          <w:numId w:val="1"/>
        </w:numPr>
        <w:spacing w:after="36"/>
        <w:jc w:val="both"/>
      </w:pPr>
      <w:r w:rsidRPr="002E4A75">
        <w:t xml:space="preserve">Ability to follow </w:t>
      </w:r>
      <w:r w:rsidR="00502ED0">
        <w:t xml:space="preserve">policies and </w:t>
      </w:r>
      <w:r w:rsidRPr="002E4A75">
        <w:t>procedures*</w:t>
      </w:r>
    </w:p>
    <w:p w:rsidR="00665F6C" w:rsidRDefault="00665F6C" w:rsidP="002E4A75">
      <w:pPr>
        <w:pStyle w:val="Default"/>
        <w:numPr>
          <w:ilvl w:val="0"/>
          <w:numId w:val="1"/>
        </w:numPr>
        <w:spacing w:after="36"/>
        <w:jc w:val="both"/>
      </w:pPr>
      <w:r w:rsidRPr="002E4A75">
        <w:t>Ability to work alone and as part of a team</w:t>
      </w:r>
    </w:p>
    <w:p w:rsidR="00502ED0" w:rsidRPr="002E4A75" w:rsidRDefault="00502ED0" w:rsidP="002E4A75">
      <w:pPr>
        <w:pStyle w:val="Default"/>
        <w:numPr>
          <w:ilvl w:val="0"/>
          <w:numId w:val="1"/>
        </w:numPr>
        <w:spacing w:after="36"/>
        <w:jc w:val="both"/>
      </w:pPr>
      <w:r>
        <w:t>I.T literate</w:t>
      </w:r>
    </w:p>
    <w:p w:rsidR="008942DB" w:rsidRPr="002E4A75" w:rsidRDefault="008942DB" w:rsidP="002E4A75">
      <w:pPr>
        <w:pStyle w:val="Default"/>
        <w:spacing w:after="36"/>
        <w:jc w:val="both"/>
      </w:pPr>
    </w:p>
    <w:p w:rsidR="009512BA" w:rsidRPr="002E4A75" w:rsidRDefault="009512BA" w:rsidP="002E4A75">
      <w:pPr>
        <w:pStyle w:val="Default"/>
        <w:jc w:val="both"/>
      </w:pPr>
    </w:p>
    <w:p w:rsidR="009512BA" w:rsidRPr="002E4A75" w:rsidRDefault="009512BA" w:rsidP="002E4A75">
      <w:pPr>
        <w:pStyle w:val="Default"/>
        <w:jc w:val="both"/>
        <w:rPr>
          <w:b/>
        </w:rPr>
      </w:pPr>
      <w:r w:rsidRPr="002E4A75">
        <w:rPr>
          <w:b/>
        </w:rPr>
        <w:t xml:space="preserve">Personal attributes / qualities </w:t>
      </w:r>
    </w:p>
    <w:p w:rsidR="008942DB" w:rsidRPr="002E4A75" w:rsidRDefault="008942DB" w:rsidP="002E4A75">
      <w:pPr>
        <w:pStyle w:val="Default"/>
        <w:jc w:val="both"/>
      </w:pPr>
    </w:p>
    <w:p w:rsidR="009512BA" w:rsidRDefault="009512BA" w:rsidP="002E4A75">
      <w:pPr>
        <w:pStyle w:val="Default"/>
        <w:numPr>
          <w:ilvl w:val="0"/>
          <w:numId w:val="1"/>
        </w:numPr>
        <w:spacing w:after="36"/>
        <w:jc w:val="both"/>
      </w:pPr>
      <w:r w:rsidRPr="002E4A75">
        <w:t xml:space="preserve">Empathy </w:t>
      </w:r>
    </w:p>
    <w:p w:rsidR="00502ED0" w:rsidRPr="002E4A75" w:rsidRDefault="00502ED0" w:rsidP="002E4A75">
      <w:pPr>
        <w:pStyle w:val="Default"/>
        <w:numPr>
          <w:ilvl w:val="0"/>
          <w:numId w:val="1"/>
        </w:numPr>
        <w:spacing w:after="36"/>
        <w:jc w:val="both"/>
      </w:pPr>
      <w:r>
        <w:t>Professionalism</w:t>
      </w:r>
    </w:p>
    <w:p w:rsidR="009512BA" w:rsidRPr="002E4A75" w:rsidRDefault="009512BA" w:rsidP="002E4A75">
      <w:pPr>
        <w:pStyle w:val="Default"/>
        <w:numPr>
          <w:ilvl w:val="0"/>
          <w:numId w:val="1"/>
        </w:numPr>
        <w:spacing w:after="36"/>
        <w:jc w:val="both"/>
      </w:pPr>
      <w:r w:rsidRPr="002E4A75">
        <w:t xml:space="preserve">Non-judgemental communication </w:t>
      </w:r>
    </w:p>
    <w:p w:rsidR="00DC5134" w:rsidRPr="002E4A75" w:rsidRDefault="00665F6C" w:rsidP="002E4A75">
      <w:pPr>
        <w:pStyle w:val="ListParagraph"/>
        <w:numPr>
          <w:ilvl w:val="0"/>
          <w:numId w:val="1"/>
        </w:numPr>
        <w:jc w:val="both"/>
        <w:rPr>
          <w:rFonts w:ascii="Arial" w:hAnsi="Arial" w:cs="Arial"/>
          <w:sz w:val="24"/>
          <w:szCs w:val="24"/>
        </w:rPr>
      </w:pPr>
      <w:r w:rsidRPr="002E4A75">
        <w:rPr>
          <w:rFonts w:ascii="Arial" w:hAnsi="Arial" w:cs="Arial"/>
          <w:sz w:val="24"/>
          <w:szCs w:val="24"/>
        </w:rPr>
        <w:t>Patience</w:t>
      </w:r>
    </w:p>
    <w:p w:rsidR="00A56CE9" w:rsidRDefault="00665F6C" w:rsidP="002E4A75">
      <w:pPr>
        <w:pStyle w:val="ListParagraph"/>
        <w:numPr>
          <w:ilvl w:val="0"/>
          <w:numId w:val="1"/>
        </w:numPr>
        <w:jc w:val="both"/>
        <w:rPr>
          <w:rFonts w:ascii="Arial" w:hAnsi="Arial" w:cs="Arial"/>
          <w:sz w:val="24"/>
          <w:szCs w:val="24"/>
        </w:rPr>
      </w:pPr>
      <w:r w:rsidRPr="002E4A75">
        <w:rPr>
          <w:rFonts w:ascii="Arial" w:hAnsi="Arial" w:cs="Arial"/>
          <w:sz w:val="24"/>
          <w:szCs w:val="24"/>
        </w:rPr>
        <w:t>Good sense of humour</w:t>
      </w:r>
    </w:p>
    <w:p w:rsidR="00502ED0" w:rsidRPr="002E4A75" w:rsidRDefault="00502ED0" w:rsidP="002E4A75">
      <w:pPr>
        <w:pStyle w:val="ListParagraph"/>
        <w:numPr>
          <w:ilvl w:val="0"/>
          <w:numId w:val="1"/>
        </w:numPr>
        <w:jc w:val="both"/>
        <w:rPr>
          <w:rFonts w:ascii="Arial" w:hAnsi="Arial" w:cs="Arial"/>
          <w:sz w:val="24"/>
          <w:szCs w:val="24"/>
        </w:rPr>
      </w:pPr>
      <w:r>
        <w:rPr>
          <w:rFonts w:ascii="Arial" w:hAnsi="Arial" w:cs="Arial"/>
          <w:sz w:val="24"/>
          <w:szCs w:val="24"/>
        </w:rPr>
        <w:t>Understanding</w:t>
      </w:r>
    </w:p>
    <w:p w:rsidR="00F7225A" w:rsidRDefault="00502ED0" w:rsidP="002E4A75">
      <w:pPr>
        <w:pStyle w:val="ListParagraph"/>
        <w:numPr>
          <w:ilvl w:val="0"/>
          <w:numId w:val="1"/>
        </w:numPr>
        <w:jc w:val="both"/>
        <w:rPr>
          <w:rFonts w:ascii="Arial" w:hAnsi="Arial" w:cs="Arial"/>
          <w:sz w:val="24"/>
          <w:szCs w:val="24"/>
        </w:rPr>
      </w:pPr>
      <w:r>
        <w:rPr>
          <w:rFonts w:ascii="Arial" w:hAnsi="Arial" w:cs="Arial"/>
          <w:sz w:val="24"/>
          <w:szCs w:val="24"/>
        </w:rPr>
        <w:t>Punctual</w:t>
      </w:r>
    </w:p>
    <w:p w:rsidR="00502ED0" w:rsidRDefault="00502ED0" w:rsidP="002E4A75">
      <w:pPr>
        <w:pStyle w:val="ListParagraph"/>
        <w:numPr>
          <w:ilvl w:val="0"/>
          <w:numId w:val="1"/>
        </w:numPr>
        <w:jc w:val="both"/>
        <w:rPr>
          <w:rFonts w:ascii="Arial" w:hAnsi="Arial" w:cs="Arial"/>
          <w:sz w:val="24"/>
          <w:szCs w:val="24"/>
        </w:rPr>
      </w:pPr>
      <w:r>
        <w:rPr>
          <w:rFonts w:ascii="Arial" w:hAnsi="Arial" w:cs="Arial"/>
          <w:sz w:val="24"/>
          <w:szCs w:val="24"/>
        </w:rPr>
        <w:t>Reliable</w:t>
      </w:r>
    </w:p>
    <w:p w:rsidR="00502ED0" w:rsidRDefault="00502ED0" w:rsidP="002E4A75">
      <w:pPr>
        <w:pStyle w:val="ListParagraph"/>
        <w:numPr>
          <w:ilvl w:val="0"/>
          <w:numId w:val="1"/>
        </w:numPr>
        <w:jc w:val="both"/>
        <w:rPr>
          <w:rFonts w:ascii="Arial" w:hAnsi="Arial" w:cs="Arial"/>
          <w:sz w:val="24"/>
          <w:szCs w:val="24"/>
        </w:rPr>
      </w:pPr>
      <w:r>
        <w:rPr>
          <w:rFonts w:ascii="Arial" w:hAnsi="Arial" w:cs="Arial"/>
          <w:sz w:val="24"/>
          <w:szCs w:val="24"/>
        </w:rPr>
        <w:t>Team player</w:t>
      </w:r>
    </w:p>
    <w:p w:rsidR="00D673D5" w:rsidRPr="00D673D5" w:rsidRDefault="00D673D5" w:rsidP="00D673D5">
      <w:pPr>
        <w:jc w:val="both"/>
        <w:rPr>
          <w:rFonts w:ascii="Arial" w:hAnsi="Arial" w:cs="Arial"/>
          <w:sz w:val="24"/>
          <w:szCs w:val="24"/>
        </w:rPr>
      </w:pPr>
      <w:r>
        <w:rPr>
          <w:rFonts w:ascii="Arial" w:hAnsi="Arial" w:cs="Arial"/>
          <w:sz w:val="24"/>
          <w:szCs w:val="24"/>
        </w:rPr>
        <w:t>Salary £8.72- £10</w:t>
      </w:r>
      <w:bookmarkStart w:id="0" w:name="_GoBack"/>
      <w:bookmarkEnd w:id="0"/>
    </w:p>
    <w:sectPr w:rsidR="00D673D5" w:rsidRPr="00D673D5" w:rsidSect="00757F2A">
      <w:pgSz w:w="11908" w:h="17333"/>
      <w:pgMar w:top="993" w:right="946" w:bottom="381"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462"/>
    <w:multiLevelType w:val="hybridMultilevel"/>
    <w:tmpl w:val="A696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34673"/>
    <w:multiLevelType w:val="hybridMultilevel"/>
    <w:tmpl w:val="29CE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F3555"/>
    <w:multiLevelType w:val="hybridMultilevel"/>
    <w:tmpl w:val="93BC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D6001"/>
    <w:multiLevelType w:val="hybridMultilevel"/>
    <w:tmpl w:val="278439AA"/>
    <w:lvl w:ilvl="0" w:tplc="F05A7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C1D81"/>
    <w:multiLevelType w:val="hybridMultilevel"/>
    <w:tmpl w:val="152A2C50"/>
    <w:lvl w:ilvl="0" w:tplc="F05A7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55E29"/>
    <w:multiLevelType w:val="hybridMultilevel"/>
    <w:tmpl w:val="2DF0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613AE"/>
    <w:multiLevelType w:val="hybridMultilevel"/>
    <w:tmpl w:val="E762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E3AC6"/>
    <w:multiLevelType w:val="hybridMultilevel"/>
    <w:tmpl w:val="0BD0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C3663"/>
    <w:multiLevelType w:val="hybridMultilevel"/>
    <w:tmpl w:val="80F0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B3B5D"/>
    <w:multiLevelType w:val="hybridMultilevel"/>
    <w:tmpl w:val="BD3E6B60"/>
    <w:lvl w:ilvl="0" w:tplc="F05A7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635B5"/>
    <w:multiLevelType w:val="hybridMultilevel"/>
    <w:tmpl w:val="AF24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4"/>
  </w:num>
  <w:num w:numId="5">
    <w:abstractNumId w:val="5"/>
  </w:num>
  <w:num w:numId="6">
    <w:abstractNumId w:val="3"/>
  </w:num>
  <w:num w:numId="7">
    <w:abstractNumId w:val="2"/>
  </w:num>
  <w:num w:numId="8">
    <w:abstractNumId w:val="9"/>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BA"/>
    <w:rsid w:val="000111A0"/>
    <w:rsid w:val="00126AFD"/>
    <w:rsid w:val="001270AB"/>
    <w:rsid w:val="001B696E"/>
    <w:rsid w:val="00210431"/>
    <w:rsid w:val="00225438"/>
    <w:rsid w:val="00244CBE"/>
    <w:rsid w:val="00297745"/>
    <w:rsid w:val="002E1530"/>
    <w:rsid w:val="002E4A75"/>
    <w:rsid w:val="00323001"/>
    <w:rsid w:val="00330A82"/>
    <w:rsid w:val="00370D0B"/>
    <w:rsid w:val="00415393"/>
    <w:rsid w:val="00502ED0"/>
    <w:rsid w:val="0053183F"/>
    <w:rsid w:val="005425CB"/>
    <w:rsid w:val="006217BA"/>
    <w:rsid w:val="0066137C"/>
    <w:rsid w:val="00665F6C"/>
    <w:rsid w:val="00667E8B"/>
    <w:rsid w:val="006F0B7C"/>
    <w:rsid w:val="00742F76"/>
    <w:rsid w:val="00757F2A"/>
    <w:rsid w:val="00850DF9"/>
    <w:rsid w:val="008834F7"/>
    <w:rsid w:val="008942DB"/>
    <w:rsid w:val="008A3023"/>
    <w:rsid w:val="00902929"/>
    <w:rsid w:val="009512BA"/>
    <w:rsid w:val="00994594"/>
    <w:rsid w:val="00A36B3A"/>
    <w:rsid w:val="00A56CE9"/>
    <w:rsid w:val="00AB3046"/>
    <w:rsid w:val="00B56F45"/>
    <w:rsid w:val="00BA74C1"/>
    <w:rsid w:val="00D673D5"/>
    <w:rsid w:val="00DC5134"/>
    <w:rsid w:val="00DD57DB"/>
    <w:rsid w:val="00E15E8E"/>
    <w:rsid w:val="00F7225A"/>
    <w:rsid w:val="00F94748"/>
    <w:rsid w:val="00FD71AA"/>
    <w:rsid w:val="00FF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FB9F"/>
  <w15:docId w15:val="{D7033D86-CB6B-494D-B506-C05557D3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2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BA"/>
    <w:rPr>
      <w:rFonts w:ascii="Tahoma" w:hAnsi="Tahoma" w:cs="Tahoma"/>
      <w:sz w:val="16"/>
      <w:szCs w:val="16"/>
    </w:rPr>
  </w:style>
  <w:style w:type="paragraph" w:styleId="ListParagraph">
    <w:name w:val="List Paragraph"/>
    <w:basedOn w:val="Normal"/>
    <w:uiPriority w:val="34"/>
    <w:qFormat/>
    <w:rsid w:val="0066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Oakdene Admin</dc:creator>
  <cp:lastModifiedBy>Nicole Lowrey</cp:lastModifiedBy>
  <cp:revision>2</cp:revision>
  <cp:lastPrinted>2018-03-02T11:48:00Z</cp:lastPrinted>
  <dcterms:created xsi:type="dcterms:W3CDTF">2020-09-16T14:12:00Z</dcterms:created>
  <dcterms:modified xsi:type="dcterms:W3CDTF">2020-09-16T14:12:00Z</dcterms:modified>
</cp:coreProperties>
</file>